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96" w:rsidRDefault="004B3496"/>
    <w:p w:rsidR="004B3496" w:rsidRDefault="004B3496"/>
    <w:tbl>
      <w:tblPr>
        <w:tblStyle w:val="Mkatabulky"/>
        <w:tblpPr w:leftFromText="141" w:rightFromText="141" w:vertAnchor="text" w:horzAnchor="margin" w:tblpY="133"/>
        <w:tblW w:w="0" w:type="auto"/>
        <w:tblLayout w:type="fixed"/>
        <w:tblLook w:val="0600" w:firstRow="0" w:lastRow="0" w:firstColumn="0" w:lastColumn="0" w:noHBand="1" w:noVBand="1"/>
      </w:tblPr>
      <w:tblGrid>
        <w:gridCol w:w="817"/>
        <w:gridCol w:w="1418"/>
        <w:gridCol w:w="4677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443"/>
      </w:tblGrid>
      <w:tr w:rsidR="0055246E" w:rsidTr="0055246E">
        <w:tc>
          <w:tcPr>
            <w:tcW w:w="817" w:type="dxa"/>
          </w:tcPr>
          <w:p w:rsidR="0055246E" w:rsidRDefault="0055246E" w:rsidP="0055246E">
            <w:r>
              <w:t>OZN.</w:t>
            </w:r>
          </w:p>
        </w:tc>
        <w:tc>
          <w:tcPr>
            <w:tcW w:w="1418" w:type="dxa"/>
          </w:tcPr>
          <w:p w:rsidR="0055246E" w:rsidRDefault="0055246E" w:rsidP="0055246E">
            <w:r>
              <w:t>ROZMĚR</w:t>
            </w:r>
          </w:p>
        </w:tc>
        <w:tc>
          <w:tcPr>
            <w:tcW w:w="4677" w:type="dxa"/>
          </w:tcPr>
          <w:p w:rsidR="0055246E" w:rsidRDefault="0055246E" w:rsidP="0055246E">
            <w:r>
              <w:t>POPIS</w:t>
            </w:r>
          </w:p>
        </w:tc>
        <w:tc>
          <w:tcPr>
            <w:tcW w:w="851" w:type="dxa"/>
          </w:tcPr>
          <w:p w:rsidR="0055246E" w:rsidRDefault="0055246E" w:rsidP="0055246E">
            <w:proofErr w:type="gramStart"/>
            <w:r>
              <w:t>-1.P.</w:t>
            </w:r>
            <w:proofErr w:type="gramEnd"/>
            <w:r>
              <w:t>P.</w:t>
            </w:r>
          </w:p>
        </w:tc>
        <w:tc>
          <w:tcPr>
            <w:tcW w:w="709" w:type="dxa"/>
          </w:tcPr>
          <w:p w:rsidR="0055246E" w:rsidRDefault="0055246E" w:rsidP="0055246E">
            <w:proofErr w:type="gramStart"/>
            <w:r>
              <w:t>1.N.</w:t>
            </w:r>
            <w:proofErr w:type="gramEnd"/>
            <w:r>
              <w:t>P</w:t>
            </w:r>
          </w:p>
        </w:tc>
        <w:tc>
          <w:tcPr>
            <w:tcW w:w="708" w:type="dxa"/>
          </w:tcPr>
          <w:p w:rsidR="0055246E" w:rsidRDefault="0055246E" w:rsidP="0055246E">
            <w:proofErr w:type="gramStart"/>
            <w:r>
              <w:t>2.N.</w:t>
            </w:r>
            <w:proofErr w:type="gramEnd"/>
            <w:r>
              <w:t>P</w:t>
            </w:r>
          </w:p>
        </w:tc>
        <w:tc>
          <w:tcPr>
            <w:tcW w:w="709" w:type="dxa"/>
          </w:tcPr>
          <w:p w:rsidR="0055246E" w:rsidRDefault="0055246E" w:rsidP="0055246E">
            <w:proofErr w:type="gramStart"/>
            <w:r>
              <w:t>3.N.</w:t>
            </w:r>
            <w:proofErr w:type="gramEnd"/>
            <w:r>
              <w:t>P</w:t>
            </w:r>
          </w:p>
        </w:tc>
        <w:tc>
          <w:tcPr>
            <w:tcW w:w="709" w:type="dxa"/>
          </w:tcPr>
          <w:p w:rsidR="0055246E" w:rsidRDefault="0055246E" w:rsidP="0055246E">
            <w:proofErr w:type="gramStart"/>
            <w:r>
              <w:t>4.N.</w:t>
            </w:r>
            <w:proofErr w:type="gramEnd"/>
            <w:r>
              <w:t>P</w:t>
            </w:r>
          </w:p>
        </w:tc>
        <w:tc>
          <w:tcPr>
            <w:tcW w:w="709" w:type="dxa"/>
          </w:tcPr>
          <w:p w:rsidR="0055246E" w:rsidRDefault="0055246E" w:rsidP="0055246E">
            <w:proofErr w:type="gramStart"/>
            <w:r>
              <w:t>5.N.</w:t>
            </w:r>
            <w:proofErr w:type="gramEnd"/>
            <w:r>
              <w:t>P</w:t>
            </w:r>
          </w:p>
        </w:tc>
        <w:tc>
          <w:tcPr>
            <w:tcW w:w="708" w:type="dxa"/>
          </w:tcPr>
          <w:p w:rsidR="0055246E" w:rsidRDefault="0055246E" w:rsidP="0055246E">
            <w:proofErr w:type="gramStart"/>
            <w:r>
              <w:t>6.N.</w:t>
            </w:r>
            <w:proofErr w:type="gramEnd"/>
            <w:r>
              <w:t>P</w:t>
            </w:r>
          </w:p>
        </w:tc>
        <w:tc>
          <w:tcPr>
            <w:tcW w:w="709" w:type="dxa"/>
          </w:tcPr>
          <w:p w:rsidR="0055246E" w:rsidRDefault="0055246E" w:rsidP="0055246E">
            <w:proofErr w:type="gramStart"/>
            <w:r>
              <w:t>7.N.</w:t>
            </w:r>
            <w:proofErr w:type="gramEnd"/>
            <w:r>
              <w:t>P</w:t>
            </w:r>
          </w:p>
        </w:tc>
        <w:tc>
          <w:tcPr>
            <w:tcW w:w="709" w:type="dxa"/>
          </w:tcPr>
          <w:p w:rsidR="0055246E" w:rsidRDefault="0055246E" w:rsidP="0055246E">
            <w:proofErr w:type="gramStart"/>
            <w:r>
              <w:t>8.N.</w:t>
            </w:r>
            <w:proofErr w:type="gramEnd"/>
            <w:r>
              <w:t>P</w:t>
            </w:r>
          </w:p>
        </w:tc>
        <w:tc>
          <w:tcPr>
            <w:tcW w:w="709" w:type="dxa"/>
          </w:tcPr>
          <w:p w:rsidR="0055246E" w:rsidRDefault="0055246E" w:rsidP="0055246E">
            <w:proofErr w:type="gramStart"/>
            <w:r>
              <w:t>9.N.</w:t>
            </w:r>
            <w:proofErr w:type="gramEnd"/>
            <w:r>
              <w:t xml:space="preserve">P </w:t>
            </w:r>
          </w:p>
        </w:tc>
        <w:tc>
          <w:tcPr>
            <w:tcW w:w="1443" w:type="dxa"/>
          </w:tcPr>
          <w:p w:rsidR="0055246E" w:rsidRDefault="00DB15CD" w:rsidP="0055246E">
            <w:r>
              <w:t>CELKEM</w:t>
            </w:r>
          </w:p>
        </w:tc>
      </w:tr>
      <w:tr w:rsidR="0055246E" w:rsidTr="0055246E">
        <w:tc>
          <w:tcPr>
            <w:tcW w:w="817" w:type="dxa"/>
          </w:tcPr>
          <w:p w:rsidR="0055246E" w:rsidRDefault="0055246E" w:rsidP="0055246E">
            <w:r>
              <w:t>P1</w:t>
            </w:r>
            <w:r w:rsidR="003958C7">
              <w:t>+K1</w:t>
            </w:r>
          </w:p>
        </w:tc>
        <w:tc>
          <w:tcPr>
            <w:tcW w:w="1418" w:type="dxa"/>
          </w:tcPr>
          <w:p w:rsidR="0055246E" w:rsidRDefault="003958C7" w:rsidP="0055246E">
            <w:r>
              <w:t>2240 x 1470</w:t>
            </w:r>
          </w:p>
        </w:tc>
        <w:tc>
          <w:tcPr>
            <w:tcW w:w="4677" w:type="dxa"/>
          </w:tcPr>
          <w:p w:rsidR="0055246E" w:rsidRDefault="0055246E" w:rsidP="0055246E">
            <w:r>
              <w:t>Nové trojdílné okno plastové</w:t>
            </w:r>
            <w:r w:rsidR="00872AB2">
              <w:t xml:space="preserve"> </w:t>
            </w:r>
            <w:proofErr w:type="spellStart"/>
            <w:r w:rsidR="00872AB2">
              <w:t>otevíravé</w:t>
            </w:r>
            <w:proofErr w:type="spellEnd"/>
            <w:r w:rsidR="00872AB2">
              <w:t xml:space="preserve"> a sklápěcí</w:t>
            </w:r>
            <w:r>
              <w:t xml:space="preserve"> včetně vnitřního a vnějšího parapetu jako nedílných součástí okna, celoobvodové kování, profily s výztuhami, vnější parapet z </w:t>
            </w:r>
            <w:proofErr w:type="spellStart"/>
            <w:r>
              <w:t>poplastovaného</w:t>
            </w:r>
            <w:proofErr w:type="spellEnd"/>
            <w:r>
              <w:t xml:space="preserve"> plechu v barvě bílé  RŠ </w:t>
            </w:r>
            <w:r w:rsidR="003958C7">
              <w:t>400</w:t>
            </w:r>
            <w:r>
              <w:t xml:space="preserve">mm ukončený plastovými krytkami, vnitřní z tvrzeného komůrkového plastu bílé barvy šíře </w:t>
            </w:r>
            <w:r w:rsidR="003958C7">
              <w:t>200</w:t>
            </w:r>
            <w:r>
              <w:t xml:space="preserve">mm, ukončený plast. </w:t>
            </w:r>
            <w:proofErr w:type="gramStart"/>
            <w:r w:rsidR="00357770">
              <w:t>k</w:t>
            </w:r>
            <w:r>
              <w:t>rytkami</w:t>
            </w:r>
            <w:proofErr w:type="gramEnd"/>
            <w:r w:rsidR="0044092F">
              <w:t>.</w:t>
            </w:r>
          </w:p>
          <w:p w:rsidR="0044092F" w:rsidRDefault="0044092F" w:rsidP="0055246E">
            <w:r>
              <w:t xml:space="preserve">Zaskleno </w:t>
            </w:r>
            <w:r w:rsidR="003958C7">
              <w:t xml:space="preserve"> </w:t>
            </w:r>
            <w:proofErr w:type="gramStart"/>
            <w:r w:rsidR="003958C7">
              <w:t>trojsklem ,</w:t>
            </w:r>
            <w:proofErr w:type="gramEnd"/>
            <w:r w:rsidR="003958C7">
              <w:t xml:space="preserve"> </w:t>
            </w:r>
          </w:p>
          <w:p w:rsidR="0055246E" w:rsidRDefault="003958C7" w:rsidP="0055246E">
            <w:r>
              <w:t>U</w:t>
            </w:r>
            <w:r w:rsidR="0055246E">
              <w:t xml:space="preserve">= </w:t>
            </w:r>
            <w:r>
              <w:t>méně než 0,96 Wm2K (celek)</w:t>
            </w:r>
          </w:p>
        </w:tc>
        <w:tc>
          <w:tcPr>
            <w:tcW w:w="851" w:type="dxa"/>
          </w:tcPr>
          <w:p w:rsidR="0055246E" w:rsidRDefault="0055246E" w:rsidP="0055246E"/>
        </w:tc>
        <w:tc>
          <w:tcPr>
            <w:tcW w:w="709" w:type="dxa"/>
          </w:tcPr>
          <w:p w:rsidR="0055246E" w:rsidRDefault="0055246E" w:rsidP="0055246E"/>
        </w:tc>
        <w:tc>
          <w:tcPr>
            <w:tcW w:w="708" w:type="dxa"/>
          </w:tcPr>
          <w:p w:rsidR="0055246E" w:rsidRDefault="00B53862" w:rsidP="0055246E">
            <w:r>
              <w:t>10</w:t>
            </w:r>
          </w:p>
        </w:tc>
        <w:tc>
          <w:tcPr>
            <w:tcW w:w="709" w:type="dxa"/>
          </w:tcPr>
          <w:p w:rsidR="0055246E" w:rsidRDefault="00B53862" w:rsidP="0055246E">
            <w:r>
              <w:t>10</w:t>
            </w:r>
          </w:p>
        </w:tc>
        <w:tc>
          <w:tcPr>
            <w:tcW w:w="709" w:type="dxa"/>
          </w:tcPr>
          <w:p w:rsidR="0055246E" w:rsidRDefault="00B53862" w:rsidP="0055246E">
            <w:r>
              <w:t>10</w:t>
            </w:r>
          </w:p>
        </w:tc>
        <w:tc>
          <w:tcPr>
            <w:tcW w:w="709" w:type="dxa"/>
          </w:tcPr>
          <w:p w:rsidR="0055246E" w:rsidRDefault="00B53862" w:rsidP="0055246E">
            <w:r>
              <w:t>10</w:t>
            </w:r>
          </w:p>
        </w:tc>
        <w:tc>
          <w:tcPr>
            <w:tcW w:w="708" w:type="dxa"/>
          </w:tcPr>
          <w:p w:rsidR="0055246E" w:rsidRDefault="00B53862" w:rsidP="0055246E">
            <w:r>
              <w:t>10</w:t>
            </w:r>
          </w:p>
        </w:tc>
        <w:tc>
          <w:tcPr>
            <w:tcW w:w="709" w:type="dxa"/>
          </w:tcPr>
          <w:p w:rsidR="0055246E" w:rsidRDefault="00B53862" w:rsidP="0055246E">
            <w:r>
              <w:t>10</w:t>
            </w:r>
          </w:p>
        </w:tc>
        <w:tc>
          <w:tcPr>
            <w:tcW w:w="709" w:type="dxa"/>
          </w:tcPr>
          <w:p w:rsidR="0055246E" w:rsidRDefault="00B53862" w:rsidP="0055246E">
            <w:r>
              <w:t>10</w:t>
            </w:r>
          </w:p>
        </w:tc>
        <w:tc>
          <w:tcPr>
            <w:tcW w:w="709" w:type="dxa"/>
          </w:tcPr>
          <w:p w:rsidR="0055246E" w:rsidRDefault="00B53862" w:rsidP="0055246E">
            <w:r>
              <w:t>10</w:t>
            </w:r>
          </w:p>
        </w:tc>
        <w:tc>
          <w:tcPr>
            <w:tcW w:w="1443" w:type="dxa"/>
          </w:tcPr>
          <w:p w:rsidR="0055246E" w:rsidRDefault="00DB15CD" w:rsidP="0055246E">
            <w:r>
              <w:t>80</w:t>
            </w:r>
          </w:p>
        </w:tc>
      </w:tr>
      <w:tr w:rsidR="00357770" w:rsidTr="0055246E">
        <w:tc>
          <w:tcPr>
            <w:tcW w:w="817" w:type="dxa"/>
          </w:tcPr>
          <w:p w:rsidR="00357770" w:rsidRDefault="00357770" w:rsidP="003958C7">
            <w:r>
              <w:t>P</w:t>
            </w:r>
            <w:r w:rsidR="003958C7">
              <w:t>2+K1</w:t>
            </w:r>
          </w:p>
        </w:tc>
        <w:tc>
          <w:tcPr>
            <w:tcW w:w="1418" w:type="dxa"/>
          </w:tcPr>
          <w:p w:rsidR="00357770" w:rsidRDefault="003958C7" w:rsidP="00357770">
            <w:r>
              <w:t>1450 x 1480</w:t>
            </w:r>
          </w:p>
        </w:tc>
        <w:tc>
          <w:tcPr>
            <w:tcW w:w="4677" w:type="dxa"/>
          </w:tcPr>
          <w:p w:rsidR="00357770" w:rsidRDefault="00357770" w:rsidP="00357770">
            <w:r>
              <w:t>Nové dvojdílné okno plastové otvíravé včetně vnitřního a vnějšího parapetu jako nedílných součástí okna, celoobvodové kování, profily s výztuhami, vnější parapet z </w:t>
            </w:r>
            <w:proofErr w:type="spellStart"/>
            <w:r>
              <w:t>poplastovaného</w:t>
            </w:r>
            <w:proofErr w:type="spellEnd"/>
            <w:r>
              <w:t xml:space="preserve"> plechu v barvě bílé  RŠ </w:t>
            </w:r>
            <w:r w:rsidR="003958C7">
              <w:t>400</w:t>
            </w:r>
            <w:r>
              <w:t xml:space="preserve">mm ukončený plastovými krytkami, vnitřní z tvrzeného komůrkového plastu bílé barvy šíře </w:t>
            </w:r>
            <w:r w:rsidR="003958C7">
              <w:t>200</w:t>
            </w:r>
            <w:r>
              <w:t xml:space="preserve">mm, ukončený plast. </w:t>
            </w:r>
            <w:proofErr w:type="gramStart"/>
            <w:r>
              <w:t>krytkami</w:t>
            </w:r>
            <w:proofErr w:type="gramEnd"/>
            <w:r>
              <w:t>. Zaskleno trojsklem.</w:t>
            </w:r>
          </w:p>
          <w:p w:rsidR="00357770" w:rsidRDefault="003958C7" w:rsidP="00357770">
            <w:r>
              <w:t>U</w:t>
            </w:r>
            <w:r w:rsidR="00357770">
              <w:t xml:space="preserve">= </w:t>
            </w:r>
            <w:r>
              <w:t xml:space="preserve"> méně než 0,96 Wm2K (celek)</w:t>
            </w:r>
          </w:p>
        </w:tc>
        <w:tc>
          <w:tcPr>
            <w:tcW w:w="851" w:type="dxa"/>
          </w:tcPr>
          <w:p w:rsidR="00357770" w:rsidRDefault="00357770" w:rsidP="00357770"/>
        </w:tc>
        <w:tc>
          <w:tcPr>
            <w:tcW w:w="709" w:type="dxa"/>
          </w:tcPr>
          <w:p w:rsidR="00357770" w:rsidRDefault="00357770" w:rsidP="00357770"/>
        </w:tc>
        <w:tc>
          <w:tcPr>
            <w:tcW w:w="708" w:type="dxa"/>
          </w:tcPr>
          <w:p w:rsidR="00357770" w:rsidRDefault="00DB15CD" w:rsidP="00357770">
            <w:r>
              <w:t>1</w:t>
            </w:r>
          </w:p>
        </w:tc>
        <w:tc>
          <w:tcPr>
            <w:tcW w:w="709" w:type="dxa"/>
          </w:tcPr>
          <w:p w:rsidR="00357770" w:rsidRDefault="00DB15CD" w:rsidP="00357770">
            <w:r>
              <w:t>1</w:t>
            </w:r>
          </w:p>
        </w:tc>
        <w:tc>
          <w:tcPr>
            <w:tcW w:w="709" w:type="dxa"/>
          </w:tcPr>
          <w:p w:rsidR="00357770" w:rsidRDefault="00DB15CD" w:rsidP="00357770">
            <w:r>
              <w:t>1</w:t>
            </w:r>
          </w:p>
        </w:tc>
        <w:tc>
          <w:tcPr>
            <w:tcW w:w="709" w:type="dxa"/>
          </w:tcPr>
          <w:p w:rsidR="00357770" w:rsidRDefault="00DB15CD" w:rsidP="00357770">
            <w:r>
              <w:t>1</w:t>
            </w:r>
          </w:p>
        </w:tc>
        <w:tc>
          <w:tcPr>
            <w:tcW w:w="708" w:type="dxa"/>
          </w:tcPr>
          <w:p w:rsidR="00357770" w:rsidRDefault="00DB15CD" w:rsidP="00357770">
            <w:r>
              <w:t>1</w:t>
            </w:r>
          </w:p>
        </w:tc>
        <w:tc>
          <w:tcPr>
            <w:tcW w:w="709" w:type="dxa"/>
          </w:tcPr>
          <w:p w:rsidR="00357770" w:rsidRDefault="00DB15CD" w:rsidP="00357770">
            <w:r>
              <w:t>1</w:t>
            </w:r>
          </w:p>
        </w:tc>
        <w:tc>
          <w:tcPr>
            <w:tcW w:w="709" w:type="dxa"/>
          </w:tcPr>
          <w:p w:rsidR="00357770" w:rsidRDefault="00DB15CD" w:rsidP="00357770">
            <w:r>
              <w:t>1</w:t>
            </w:r>
          </w:p>
        </w:tc>
        <w:tc>
          <w:tcPr>
            <w:tcW w:w="709" w:type="dxa"/>
          </w:tcPr>
          <w:p w:rsidR="00357770" w:rsidRDefault="00DB15CD" w:rsidP="00357770">
            <w:r>
              <w:t>1</w:t>
            </w:r>
          </w:p>
        </w:tc>
        <w:tc>
          <w:tcPr>
            <w:tcW w:w="1443" w:type="dxa"/>
          </w:tcPr>
          <w:p w:rsidR="00357770" w:rsidRDefault="00DB15CD" w:rsidP="00357770">
            <w:r>
              <w:t>9</w:t>
            </w:r>
          </w:p>
        </w:tc>
      </w:tr>
      <w:tr w:rsidR="00357770" w:rsidTr="003958C7">
        <w:trPr>
          <w:trHeight w:val="2673"/>
        </w:trPr>
        <w:tc>
          <w:tcPr>
            <w:tcW w:w="817" w:type="dxa"/>
          </w:tcPr>
          <w:p w:rsidR="00357770" w:rsidRDefault="003958C7" w:rsidP="00357770">
            <w:r>
              <w:t>P3+K1</w:t>
            </w:r>
          </w:p>
        </w:tc>
        <w:tc>
          <w:tcPr>
            <w:tcW w:w="1418" w:type="dxa"/>
          </w:tcPr>
          <w:p w:rsidR="00357770" w:rsidRDefault="003958C7" w:rsidP="00357770">
            <w:r>
              <w:t>1500 x 1500</w:t>
            </w:r>
          </w:p>
        </w:tc>
        <w:tc>
          <w:tcPr>
            <w:tcW w:w="4677" w:type="dxa"/>
          </w:tcPr>
          <w:p w:rsidR="003958C7" w:rsidRDefault="003958C7" w:rsidP="003958C7">
            <w:r>
              <w:t>Nové dvojdílné okno plastové otvíravé včetně vnitřního a vnějšího parapetu jako nedílných součástí okna, celoobvodové kování, profily s výztuhami, vnější parapet z </w:t>
            </w:r>
            <w:proofErr w:type="spellStart"/>
            <w:r>
              <w:t>poplastovaného</w:t>
            </w:r>
            <w:proofErr w:type="spellEnd"/>
            <w:r>
              <w:t xml:space="preserve"> plechu v barvě bílé  RŠ 400mm ukončený plastovými krytkami, vnitřní z tvrzeného komůrkového plastu bílé barvy šíře 200mm, ukončený plast. </w:t>
            </w:r>
            <w:proofErr w:type="gramStart"/>
            <w:r>
              <w:t>krytkami</w:t>
            </w:r>
            <w:proofErr w:type="gramEnd"/>
            <w:r>
              <w:t>. Zaskleno trojsklem.</w:t>
            </w:r>
          </w:p>
          <w:p w:rsidR="00357770" w:rsidRDefault="003958C7" w:rsidP="003958C7">
            <w:r>
              <w:t>U=  méně než 0,96 Wm2K (celek)</w:t>
            </w:r>
          </w:p>
        </w:tc>
        <w:tc>
          <w:tcPr>
            <w:tcW w:w="851" w:type="dxa"/>
          </w:tcPr>
          <w:p w:rsidR="00357770" w:rsidRDefault="00357770" w:rsidP="00357770"/>
        </w:tc>
        <w:tc>
          <w:tcPr>
            <w:tcW w:w="709" w:type="dxa"/>
          </w:tcPr>
          <w:p w:rsidR="00357770" w:rsidRDefault="00DB15CD" w:rsidP="00357770">
            <w:r>
              <w:t>11</w:t>
            </w:r>
          </w:p>
        </w:tc>
        <w:tc>
          <w:tcPr>
            <w:tcW w:w="708" w:type="dxa"/>
          </w:tcPr>
          <w:p w:rsidR="00357770" w:rsidRDefault="00357770" w:rsidP="00357770"/>
        </w:tc>
        <w:tc>
          <w:tcPr>
            <w:tcW w:w="709" w:type="dxa"/>
          </w:tcPr>
          <w:p w:rsidR="00357770" w:rsidRDefault="00357770" w:rsidP="00357770"/>
        </w:tc>
        <w:tc>
          <w:tcPr>
            <w:tcW w:w="709" w:type="dxa"/>
          </w:tcPr>
          <w:p w:rsidR="00357770" w:rsidRDefault="00357770" w:rsidP="00357770"/>
        </w:tc>
        <w:tc>
          <w:tcPr>
            <w:tcW w:w="709" w:type="dxa"/>
          </w:tcPr>
          <w:p w:rsidR="00357770" w:rsidRDefault="00357770" w:rsidP="00357770"/>
        </w:tc>
        <w:tc>
          <w:tcPr>
            <w:tcW w:w="708" w:type="dxa"/>
          </w:tcPr>
          <w:p w:rsidR="00357770" w:rsidRDefault="00357770" w:rsidP="00357770"/>
        </w:tc>
        <w:tc>
          <w:tcPr>
            <w:tcW w:w="709" w:type="dxa"/>
          </w:tcPr>
          <w:p w:rsidR="00357770" w:rsidRDefault="00357770" w:rsidP="00357770"/>
        </w:tc>
        <w:tc>
          <w:tcPr>
            <w:tcW w:w="709" w:type="dxa"/>
          </w:tcPr>
          <w:p w:rsidR="00357770" w:rsidRDefault="00357770" w:rsidP="00357770"/>
        </w:tc>
        <w:tc>
          <w:tcPr>
            <w:tcW w:w="709" w:type="dxa"/>
          </w:tcPr>
          <w:p w:rsidR="00357770" w:rsidRDefault="00357770" w:rsidP="00357770"/>
        </w:tc>
        <w:tc>
          <w:tcPr>
            <w:tcW w:w="1443" w:type="dxa"/>
          </w:tcPr>
          <w:p w:rsidR="00357770" w:rsidRDefault="00DB15CD" w:rsidP="00357770">
            <w:r>
              <w:t>11</w:t>
            </w:r>
          </w:p>
        </w:tc>
      </w:tr>
      <w:tr w:rsidR="003958C7" w:rsidTr="0055246E">
        <w:tc>
          <w:tcPr>
            <w:tcW w:w="817" w:type="dxa"/>
          </w:tcPr>
          <w:p w:rsidR="003958C7" w:rsidRDefault="003958C7" w:rsidP="003958C7">
            <w:r>
              <w:t>P4+K1</w:t>
            </w:r>
          </w:p>
        </w:tc>
        <w:tc>
          <w:tcPr>
            <w:tcW w:w="1418" w:type="dxa"/>
          </w:tcPr>
          <w:p w:rsidR="003958C7" w:rsidRDefault="003958C7" w:rsidP="003958C7">
            <w:r>
              <w:t>1200 x 600</w:t>
            </w:r>
          </w:p>
        </w:tc>
        <w:tc>
          <w:tcPr>
            <w:tcW w:w="4677" w:type="dxa"/>
          </w:tcPr>
          <w:p w:rsidR="003958C7" w:rsidRDefault="003958C7" w:rsidP="003958C7">
            <w:r>
              <w:t>Nové jednodílné okno plastové sklápěcí včetně vnitřního a vnějšího parapetu jako nedílných součástí okna, celoobvodové kování, profily s výztuhami, vnější parapet z </w:t>
            </w:r>
            <w:proofErr w:type="spellStart"/>
            <w:r>
              <w:t>poplastovaného</w:t>
            </w:r>
            <w:proofErr w:type="spellEnd"/>
            <w:r>
              <w:t xml:space="preserve"> </w:t>
            </w:r>
            <w:r>
              <w:lastRenderedPageBreak/>
              <w:t xml:space="preserve">plechu v barvě bílé  RŠ 400mm ukončený plastovými krytkami, vnitřní z tvrzeného komůrkového plastu bílé barvy šíře 200mm, ukončený plast. </w:t>
            </w:r>
            <w:proofErr w:type="gramStart"/>
            <w:r>
              <w:t>krytkami</w:t>
            </w:r>
            <w:proofErr w:type="gramEnd"/>
            <w:r>
              <w:t>. Zaskleno trojsklem.</w:t>
            </w:r>
          </w:p>
          <w:p w:rsidR="003958C7" w:rsidRDefault="003958C7" w:rsidP="003958C7">
            <w:r>
              <w:t>U=  méně než 0,96 Wm2K (celek)</w:t>
            </w:r>
            <w:r w:rsidR="009C1289">
              <w:t xml:space="preserve"> </w:t>
            </w:r>
          </w:p>
        </w:tc>
        <w:tc>
          <w:tcPr>
            <w:tcW w:w="851" w:type="dxa"/>
          </w:tcPr>
          <w:p w:rsidR="003958C7" w:rsidRDefault="00DB15CD" w:rsidP="003958C7">
            <w:r>
              <w:lastRenderedPageBreak/>
              <w:t>8</w:t>
            </w:r>
          </w:p>
        </w:tc>
        <w:tc>
          <w:tcPr>
            <w:tcW w:w="709" w:type="dxa"/>
          </w:tcPr>
          <w:p w:rsidR="003958C7" w:rsidRDefault="003958C7" w:rsidP="003958C7"/>
        </w:tc>
        <w:tc>
          <w:tcPr>
            <w:tcW w:w="708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8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1443" w:type="dxa"/>
          </w:tcPr>
          <w:p w:rsidR="003958C7" w:rsidRDefault="003958C7" w:rsidP="003958C7"/>
        </w:tc>
      </w:tr>
      <w:tr w:rsidR="003958C7" w:rsidTr="0055246E">
        <w:tc>
          <w:tcPr>
            <w:tcW w:w="817" w:type="dxa"/>
          </w:tcPr>
          <w:p w:rsidR="003958C7" w:rsidRDefault="003958C7" w:rsidP="003958C7">
            <w:r>
              <w:lastRenderedPageBreak/>
              <w:t>P4a+</w:t>
            </w:r>
          </w:p>
          <w:p w:rsidR="003958C7" w:rsidRDefault="003958C7" w:rsidP="003958C7">
            <w:r>
              <w:t>K1</w:t>
            </w:r>
          </w:p>
        </w:tc>
        <w:tc>
          <w:tcPr>
            <w:tcW w:w="1418" w:type="dxa"/>
          </w:tcPr>
          <w:p w:rsidR="003958C7" w:rsidRDefault="003958C7" w:rsidP="003958C7">
            <w:r>
              <w:t>1200 x 600</w:t>
            </w:r>
          </w:p>
        </w:tc>
        <w:tc>
          <w:tcPr>
            <w:tcW w:w="4677" w:type="dxa"/>
          </w:tcPr>
          <w:p w:rsidR="003958C7" w:rsidRDefault="003958C7" w:rsidP="003958C7">
            <w:r>
              <w:t>Nové jednodílné okno plastové sklápěcí včetně vnitřního a vnějšího parapetu jako nedílných součástí okna, celoobvodové kování, profily s výztuhami, vnější parapet z </w:t>
            </w:r>
            <w:proofErr w:type="spellStart"/>
            <w:r>
              <w:t>poplastovaného</w:t>
            </w:r>
            <w:proofErr w:type="spellEnd"/>
            <w:r>
              <w:t xml:space="preserve"> plechu v barvě bílé  RŠ 400mm ukončený plastovými krytkami, vnitřní z tvrzeného komůrkového plastu bílé barvy šíře 200mm, ukončený plast. </w:t>
            </w:r>
            <w:proofErr w:type="gramStart"/>
            <w:r>
              <w:t>krytkami</w:t>
            </w:r>
            <w:proofErr w:type="gramEnd"/>
            <w:r>
              <w:t>.</w:t>
            </w:r>
            <w:r w:rsidR="00153E13">
              <w:t xml:space="preserve"> Zaskleno trojsklem,</w:t>
            </w:r>
          </w:p>
          <w:p w:rsidR="003958C7" w:rsidRDefault="00153E13" w:rsidP="003958C7">
            <w:r>
              <w:t xml:space="preserve">Vnější sklo mléčné, </w:t>
            </w:r>
            <w:r w:rsidR="003958C7">
              <w:t>U=  méně než 0,96 Wm2K (celek)</w:t>
            </w:r>
          </w:p>
        </w:tc>
        <w:tc>
          <w:tcPr>
            <w:tcW w:w="851" w:type="dxa"/>
          </w:tcPr>
          <w:p w:rsidR="003958C7" w:rsidRDefault="00DB15CD" w:rsidP="003958C7">
            <w:r>
              <w:t>3</w:t>
            </w:r>
          </w:p>
        </w:tc>
        <w:tc>
          <w:tcPr>
            <w:tcW w:w="709" w:type="dxa"/>
          </w:tcPr>
          <w:p w:rsidR="003958C7" w:rsidRDefault="003958C7" w:rsidP="003958C7"/>
        </w:tc>
        <w:tc>
          <w:tcPr>
            <w:tcW w:w="708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8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1443" w:type="dxa"/>
          </w:tcPr>
          <w:p w:rsidR="003958C7" w:rsidRDefault="00DB15CD" w:rsidP="003958C7">
            <w:r>
              <w:t>3</w:t>
            </w:r>
          </w:p>
        </w:tc>
      </w:tr>
      <w:tr w:rsidR="003958C7" w:rsidTr="0055246E">
        <w:tc>
          <w:tcPr>
            <w:tcW w:w="817" w:type="dxa"/>
          </w:tcPr>
          <w:p w:rsidR="003958C7" w:rsidRDefault="0044092F" w:rsidP="003958C7">
            <w:r>
              <w:t>P5+K1</w:t>
            </w:r>
          </w:p>
        </w:tc>
        <w:tc>
          <w:tcPr>
            <w:tcW w:w="1418" w:type="dxa"/>
          </w:tcPr>
          <w:p w:rsidR="003958C7" w:rsidRDefault="0044092F" w:rsidP="003958C7">
            <w:r>
              <w:t>3210 x 1450</w:t>
            </w:r>
          </w:p>
        </w:tc>
        <w:tc>
          <w:tcPr>
            <w:tcW w:w="4677" w:type="dxa"/>
          </w:tcPr>
          <w:p w:rsidR="00153E13" w:rsidRDefault="00153E13" w:rsidP="00153E13">
            <w:r>
              <w:t>Nové trojdílné okno plastové včetně vnitřního a vnějšího parapetu jako nedílných součástí okna, celoobvodové kování, profily s výztuhami, vnější parapet z </w:t>
            </w:r>
            <w:proofErr w:type="spellStart"/>
            <w:r>
              <w:t>poplastovaného</w:t>
            </w:r>
            <w:proofErr w:type="spellEnd"/>
            <w:r>
              <w:t xml:space="preserve"> plechu v barvě bílé  RŠ 400mm ukončený plastovými krytkami, vnitřní z tvrzeného komůrkového plastu bílé barvy šíře 200mm, ukončený plast. </w:t>
            </w:r>
            <w:proofErr w:type="gramStart"/>
            <w:r>
              <w:t>krytkami</w:t>
            </w:r>
            <w:proofErr w:type="gramEnd"/>
          </w:p>
          <w:p w:rsidR="003958C7" w:rsidRDefault="00153E13" w:rsidP="00153E13">
            <w:r>
              <w:t xml:space="preserve">Jedno křídlo </w:t>
            </w:r>
            <w:proofErr w:type="spellStart"/>
            <w:r>
              <w:t>otevíravé</w:t>
            </w:r>
            <w:proofErr w:type="spellEnd"/>
            <w:r>
              <w:t xml:space="preserve">, druhé </w:t>
            </w:r>
            <w:proofErr w:type="spellStart"/>
            <w:r>
              <w:t>otevíravé</w:t>
            </w:r>
            <w:proofErr w:type="spellEnd"/>
            <w:r>
              <w:t xml:space="preserve"> a sklápěcí, střední část pevné zasklení. Vše </w:t>
            </w:r>
            <w:proofErr w:type="gramStart"/>
            <w:r>
              <w:t>trojsklem , U=</w:t>
            </w:r>
            <w:proofErr w:type="gramEnd"/>
            <w:r>
              <w:t xml:space="preserve"> méně než 0,96 Wm2K (celek)</w:t>
            </w:r>
          </w:p>
        </w:tc>
        <w:tc>
          <w:tcPr>
            <w:tcW w:w="851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8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DB15CD" w:rsidP="003958C7">
            <w:r>
              <w:t>1</w:t>
            </w:r>
          </w:p>
        </w:tc>
        <w:tc>
          <w:tcPr>
            <w:tcW w:w="709" w:type="dxa"/>
          </w:tcPr>
          <w:p w:rsidR="003958C7" w:rsidRDefault="00DB15CD" w:rsidP="003958C7">
            <w:r>
              <w:t>1</w:t>
            </w:r>
          </w:p>
        </w:tc>
        <w:tc>
          <w:tcPr>
            <w:tcW w:w="709" w:type="dxa"/>
          </w:tcPr>
          <w:p w:rsidR="003958C7" w:rsidRDefault="00DB15CD" w:rsidP="003958C7">
            <w:r>
              <w:t>1</w:t>
            </w:r>
          </w:p>
        </w:tc>
        <w:tc>
          <w:tcPr>
            <w:tcW w:w="708" w:type="dxa"/>
          </w:tcPr>
          <w:p w:rsidR="003958C7" w:rsidRDefault="00DB15CD" w:rsidP="003958C7">
            <w:r>
              <w:t>1</w:t>
            </w:r>
          </w:p>
        </w:tc>
        <w:tc>
          <w:tcPr>
            <w:tcW w:w="709" w:type="dxa"/>
          </w:tcPr>
          <w:p w:rsidR="003958C7" w:rsidRDefault="00DB15CD" w:rsidP="003958C7">
            <w:r>
              <w:t>1</w:t>
            </w:r>
          </w:p>
        </w:tc>
        <w:tc>
          <w:tcPr>
            <w:tcW w:w="709" w:type="dxa"/>
          </w:tcPr>
          <w:p w:rsidR="003958C7" w:rsidRDefault="00DB15CD" w:rsidP="003958C7">
            <w:r>
              <w:t>1</w:t>
            </w:r>
          </w:p>
        </w:tc>
        <w:tc>
          <w:tcPr>
            <w:tcW w:w="709" w:type="dxa"/>
          </w:tcPr>
          <w:p w:rsidR="003958C7" w:rsidRDefault="00DB15CD" w:rsidP="003958C7">
            <w:r>
              <w:t>1</w:t>
            </w:r>
          </w:p>
        </w:tc>
        <w:tc>
          <w:tcPr>
            <w:tcW w:w="1443" w:type="dxa"/>
          </w:tcPr>
          <w:p w:rsidR="003958C7" w:rsidRDefault="00DB15CD" w:rsidP="003958C7">
            <w:r>
              <w:t>7</w:t>
            </w:r>
          </w:p>
        </w:tc>
      </w:tr>
      <w:tr w:rsidR="003958C7" w:rsidTr="0055246E">
        <w:tc>
          <w:tcPr>
            <w:tcW w:w="817" w:type="dxa"/>
          </w:tcPr>
          <w:p w:rsidR="0044092F" w:rsidRDefault="0044092F" w:rsidP="003958C7">
            <w:r>
              <w:t>P6+K1</w:t>
            </w:r>
          </w:p>
          <w:p w:rsidR="0044092F" w:rsidRDefault="0044092F" w:rsidP="003958C7"/>
          <w:p w:rsidR="0044092F" w:rsidRDefault="0044092F" w:rsidP="003958C7"/>
          <w:p w:rsidR="0044092F" w:rsidRDefault="0044092F" w:rsidP="003958C7"/>
          <w:p w:rsidR="0044092F" w:rsidRDefault="0044092F" w:rsidP="003958C7"/>
          <w:p w:rsidR="0044092F" w:rsidRDefault="0044092F" w:rsidP="003958C7"/>
          <w:p w:rsidR="0044092F" w:rsidRDefault="0044092F" w:rsidP="003958C7"/>
          <w:p w:rsidR="0044092F" w:rsidRDefault="0044092F" w:rsidP="003958C7"/>
          <w:p w:rsidR="0044092F" w:rsidRDefault="0044092F" w:rsidP="003958C7"/>
        </w:tc>
        <w:tc>
          <w:tcPr>
            <w:tcW w:w="1418" w:type="dxa"/>
          </w:tcPr>
          <w:p w:rsidR="003958C7" w:rsidRDefault="0044092F" w:rsidP="003958C7">
            <w:r>
              <w:t>3210 x 1200</w:t>
            </w:r>
          </w:p>
        </w:tc>
        <w:tc>
          <w:tcPr>
            <w:tcW w:w="4677" w:type="dxa"/>
          </w:tcPr>
          <w:p w:rsidR="0044092F" w:rsidRDefault="0044092F" w:rsidP="0044092F">
            <w:r>
              <w:t>Nové trojdílné okno plastové včetně vnitřního a vnějšího parapetu jako nedílných součástí okna, celoobvodové kování, profily s výztuhami, vnější parapet z </w:t>
            </w:r>
            <w:proofErr w:type="spellStart"/>
            <w:r>
              <w:t>poplastovaného</w:t>
            </w:r>
            <w:proofErr w:type="spellEnd"/>
            <w:r>
              <w:t xml:space="preserve"> plechu v barvě bílé  RŠ 400mm ukončený plastovými krytkami, vnitřní z tvrzeného komůrkového plastu bílé barvy šíře 200mm, ukončený plast. </w:t>
            </w:r>
            <w:proofErr w:type="gramStart"/>
            <w:r>
              <w:t>krytkami</w:t>
            </w:r>
            <w:proofErr w:type="gramEnd"/>
          </w:p>
          <w:p w:rsidR="003958C7" w:rsidRDefault="0044092F" w:rsidP="0044092F">
            <w:r>
              <w:t xml:space="preserve">Jedno křídlo </w:t>
            </w:r>
            <w:proofErr w:type="spellStart"/>
            <w:r>
              <w:t>otevíravé</w:t>
            </w:r>
            <w:proofErr w:type="spellEnd"/>
            <w:r>
              <w:t xml:space="preserve">, druhé </w:t>
            </w:r>
            <w:proofErr w:type="spellStart"/>
            <w:r>
              <w:t>otevíravé</w:t>
            </w:r>
            <w:proofErr w:type="spellEnd"/>
            <w:r>
              <w:t xml:space="preserve"> a sklápěcí, střední část pevné zasklení. Vše </w:t>
            </w:r>
            <w:proofErr w:type="gramStart"/>
            <w:r>
              <w:t>trojsklem , U=</w:t>
            </w:r>
            <w:proofErr w:type="gramEnd"/>
            <w:r>
              <w:t xml:space="preserve"> méně než 0,96 Wm2K (celek)</w:t>
            </w:r>
          </w:p>
        </w:tc>
        <w:tc>
          <w:tcPr>
            <w:tcW w:w="851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8" w:type="dxa"/>
          </w:tcPr>
          <w:p w:rsidR="003958C7" w:rsidRDefault="00DB15CD" w:rsidP="003958C7">
            <w:r>
              <w:t>1</w:t>
            </w:r>
          </w:p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8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709" w:type="dxa"/>
          </w:tcPr>
          <w:p w:rsidR="003958C7" w:rsidRDefault="003958C7" w:rsidP="003958C7"/>
        </w:tc>
        <w:tc>
          <w:tcPr>
            <w:tcW w:w="1443" w:type="dxa"/>
          </w:tcPr>
          <w:p w:rsidR="003958C7" w:rsidRDefault="00DB15CD" w:rsidP="003958C7">
            <w:r>
              <w:t>1</w:t>
            </w:r>
          </w:p>
        </w:tc>
      </w:tr>
      <w:tr w:rsidR="0044092F" w:rsidTr="0055246E">
        <w:tc>
          <w:tcPr>
            <w:tcW w:w="817" w:type="dxa"/>
          </w:tcPr>
          <w:p w:rsidR="0044092F" w:rsidRDefault="0044092F" w:rsidP="0044092F">
            <w:r>
              <w:t>P7+K1</w:t>
            </w:r>
          </w:p>
        </w:tc>
        <w:tc>
          <w:tcPr>
            <w:tcW w:w="1418" w:type="dxa"/>
          </w:tcPr>
          <w:p w:rsidR="0044092F" w:rsidRDefault="0044092F" w:rsidP="0044092F">
            <w:r>
              <w:t>600 x 900</w:t>
            </w:r>
          </w:p>
        </w:tc>
        <w:tc>
          <w:tcPr>
            <w:tcW w:w="4677" w:type="dxa"/>
          </w:tcPr>
          <w:p w:rsidR="0044092F" w:rsidRDefault="0044092F" w:rsidP="0044092F">
            <w:r>
              <w:t xml:space="preserve">Nové jednodílné okno plastové sklápěcí včetně vnitřního a vnějšího parapetu jako nedílných součástí okna, celoobvodové kování, profily </w:t>
            </w:r>
            <w:r>
              <w:lastRenderedPageBreak/>
              <w:t>s výztuhami, vnější parapet z </w:t>
            </w:r>
            <w:proofErr w:type="spellStart"/>
            <w:r>
              <w:t>poplastovaného</w:t>
            </w:r>
            <w:proofErr w:type="spellEnd"/>
            <w:r>
              <w:t xml:space="preserve"> plechu v barvě bílé  RŠ 400mm ukončený plastovými krytkami, vnitřní z tvrzeného komůrkového plastu bílé barvy šíře 200mm, ukončený plast. </w:t>
            </w:r>
            <w:proofErr w:type="gramStart"/>
            <w:r>
              <w:t>krytkami</w:t>
            </w:r>
            <w:proofErr w:type="gramEnd"/>
            <w:r>
              <w:t>. Zaskleno trojsklem.</w:t>
            </w:r>
          </w:p>
          <w:p w:rsidR="0044092F" w:rsidRDefault="0044092F" w:rsidP="0044092F">
            <w:r>
              <w:t>U=  méně než 0,96 Wm2K (celek)</w:t>
            </w:r>
          </w:p>
        </w:tc>
        <w:tc>
          <w:tcPr>
            <w:tcW w:w="851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DB15CD" w:rsidP="0044092F">
            <w:r>
              <w:t>2</w:t>
            </w:r>
          </w:p>
        </w:tc>
        <w:tc>
          <w:tcPr>
            <w:tcW w:w="709" w:type="dxa"/>
          </w:tcPr>
          <w:p w:rsidR="0044092F" w:rsidRDefault="00DB15CD" w:rsidP="0044092F">
            <w:r>
              <w:t>2</w:t>
            </w:r>
          </w:p>
        </w:tc>
        <w:tc>
          <w:tcPr>
            <w:tcW w:w="709" w:type="dxa"/>
          </w:tcPr>
          <w:p w:rsidR="0044092F" w:rsidRDefault="00DB15CD" w:rsidP="0044092F">
            <w:r>
              <w:t>2</w:t>
            </w:r>
          </w:p>
        </w:tc>
        <w:tc>
          <w:tcPr>
            <w:tcW w:w="709" w:type="dxa"/>
          </w:tcPr>
          <w:p w:rsidR="0044092F" w:rsidRDefault="00DB15CD" w:rsidP="0044092F">
            <w:r>
              <w:t>2</w:t>
            </w:r>
          </w:p>
        </w:tc>
        <w:tc>
          <w:tcPr>
            <w:tcW w:w="708" w:type="dxa"/>
          </w:tcPr>
          <w:p w:rsidR="0044092F" w:rsidRDefault="00DB15CD" w:rsidP="0044092F">
            <w:r>
              <w:t>2</w:t>
            </w:r>
          </w:p>
        </w:tc>
        <w:tc>
          <w:tcPr>
            <w:tcW w:w="709" w:type="dxa"/>
          </w:tcPr>
          <w:p w:rsidR="0044092F" w:rsidRDefault="00DB15CD" w:rsidP="0044092F">
            <w:r>
              <w:t>2</w:t>
            </w:r>
          </w:p>
        </w:tc>
        <w:tc>
          <w:tcPr>
            <w:tcW w:w="709" w:type="dxa"/>
          </w:tcPr>
          <w:p w:rsidR="0044092F" w:rsidRDefault="00DB15CD" w:rsidP="0044092F">
            <w:r>
              <w:t>2</w:t>
            </w:r>
          </w:p>
        </w:tc>
        <w:tc>
          <w:tcPr>
            <w:tcW w:w="709" w:type="dxa"/>
          </w:tcPr>
          <w:p w:rsidR="0044092F" w:rsidRDefault="00DB15CD" w:rsidP="0044092F">
            <w:r>
              <w:t>2</w:t>
            </w:r>
          </w:p>
        </w:tc>
        <w:tc>
          <w:tcPr>
            <w:tcW w:w="1443" w:type="dxa"/>
          </w:tcPr>
          <w:p w:rsidR="0044092F" w:rsidRDefault="00DB15CD" w:rsidP="0044092F">
            <w:r>
              <w:t>16</w:t>
            </w:r>
          </w:p>
        </w:tc>
      </w:tr>
      <w:tr w:rsidR="0044092F" w:rsidTr="0055246E">
        <w:tc>
          <w:tcPr>
            <w:tcW w:w="817" w:type="dxa"/>
          </w:tcPr>
          <w:p w:rsidR="0044092F" w:rsidRDefault="00DE55E6" w:rsidP="0044092F">
            <w:r>
              <w:lastRenderedPageBreak/>
              <w:t>P8</w:t>
            </w:r>
          </w:p>
        </w:tc>
        <w:tc>
          <w:tcPr>
            <w:tcW w:w="1418" w:type="dxa"/>
          </w:tcPr>
          <w:p w:rsidR="0044092F" w:rsidRDefault="00C94143" w:rsidP="0044092F">
            <w:r>
              <w:t>1800 x 2</w:t>
            </w:r>
            <w:r w:rsidR="00DE55E6">
              <w:t>00</w:t>
            </w:r>
            <w:r>
              <w:t>0</w:t>
            </w:r>
          </w:p>
          <w:p w:rsidR="00DE55E6" w:rsidRDefault="00C94143" w:rsidP="0044092F">
            <w:r>
              <w:t xml:space="preserve">+ </w:t>
            </w:r>
            <w:r w:rsidR="00DE55E6">
              <w:t>nadsvětlík</w:t>
            </w:r>
          </w:p>
          <w:p w:rsidR="00DE55E6" w:rsidRDefault="00DE55E6" w:rsidP="0044092F">
            <w:r>
              <w:t>500</w:t>
            </w:r>
          </w:p>
        </w:tc>
        <w:tc>
          <w:tcPr>
            <w:tcW w:w="4677" w:type="dxa"/>
          </w:tcPr>
          <w:p w:rsidR="0044092F" w:rsidRDefault="00DE55E6" w:rsidP="0044092F">
            <w:r>
              <w:t>Nové</w:t>
            </w:r>
            <w:r w:rsidR="00C94143">
              <w:t xml:space="preserve"> </w:t>
            </w:r>
            <w:proofErr w:type="gramStart"/>
            <w:r w:rsidR="00C94143">
              <w:t xml:space="preserve">dvoukřídlé </w:t>
            </w:r>
            <w:r>
              <w:t xml:space="preserve"> dveře</w:t>
            </w:r>
            <w:proofErr w:type="gramEnd"/>
            <w:r>
              <w:t xml:space="preserve"> plastové, zaskleno bezpečnostním</w:t>
            </w:r>
          </w:p>
          <w:p w:rsidR="00DE55E6" w:rsidRDefault="00C94143" w:rsidP="0044092F">
            <w:r>
              <w:t>sklem, bezpečnostní značení</w:t>
            </w:r>
          </w:p>
          <w:p w:rsidR="00C94143" w:rsidRDefault="00C94143" w:rsidP="0044092F">
            <w:r>
              <w:t>U=1,2Wm2K (celek)</w:t>
            </w:r>
          </w:p>
          <w:p w:rsidR="00C94143" w:rsidRDefault="00C94143" w:rsidP="0044092F">
            <w:r>
              <w:t>Madlo dle vyhl.398/2009</w:t>
            </w:r>
          </w:p>
          <w:p w:rsidR="00C94143" w:rsidRDefault="00C94143" w:rsidP="0044092F">
            <w:r>
              <w:t xml:space="preserve">Kování koule x </w:t>
            </w:r>
            <w:proofErr w:type="spellStart"/>
            <w:r>
              <w:t>paniková</w:t>
            </w:r>
            <w:proofErr w:type="spellEnd"/>
            <w:r>
              <w:t xml:space="preserve"> klika</w:t>
            </w:r>
          </w:p>
          <w:p w:rsidR="00C94143" w:rsidRDefault="00C94143" w:rsidP="0044092F">
            <w:r>
              <w:t xml:space="preserve">Napojení na EPS a </w:t>
            </w:r>
            <w:proofErr w:type="spellStart"/>
            <w:r>
              <w:t>intercom</w:t>
            </w:r>
            <w:proofErr w:type="spellEnd"/>
          </w:p>
        </w:tc>
        <w:tc>
          <w:tcPr>
            <w:tcW w:w="851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E17837" w:rsidP="0044092F">
            <w:r>
              <w:t>1</w:t>
            </w:r>
          </w:p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1443" w:type="dxa"/>
          </w:tcPr>
          <w:p w:rsidR="0044092F" w:rsidRDefault="0044092F" w:rsidP="0044092F"/>
        </w:tc>
      </w:tr>
      <w:tr w:rsidR="0044092F" w:rsidTr="0055246E">
        <w:tc>
          <w:tcPr>
            <w:tcW w:w="817" w:type="dxa"/>
          </w:tcPr>
          <w:p w:rsidR="0044092F" w:rsidRDefault="00C94143" w:rsidP="0044092F">
            <w:r>
              <w:t>P8a</w:t>
            </w:r>
          </w:p>
        </w:tc>
        <w:tc>
          <w:tcPr>
            <w:tcW w:w="1418" w:type="dxa"/>
          </w:tcPr>
          <w:p w:rsidR="00C94143" w:rsidRDefault="00C94143" w:rsidP="0044092F">
            <w:r>
              <w:t>1800 X 2000 + nadsvětlík 500 mm</w:t>
            </w:r>
          </w:p>
        </w:tc>
        <w:tc>
          <w:tcPr>
            <w:tcW w:w="4677" w:type="dxa"/>
          </w:tcPr>
          <w:p w:rsidR="00C94143" w:rsidRDefault="00C94143" w:rsidP="00C94143">
            <w:r>
              <w:t xml:space="preserve">Nové </w:t>
            </w:r>
            <w:proofErr w:type="gramStart"/>
            <w:r>
              <w:t>dvoukřídlé  dveře</w:t>
            </w:r>
            <w:proofErr w:type="gramEnd"/>
            <w:r>
              <w:t xml:space="preserve"> plastové, zaskleno bezpečnostním</w:t>
            </w:r>
          </w:p>
          <w:p w:rsidR="00C94143" w:rsidRDefault="00C94143" w:rsidP="00C94143">
            <w:r>
              <w:t>sklem</w:t>
            </w:r>
            <w:bookmarkStart w:id="0" w:name="_GoBack"/>
            <w:bookmarkEnd w:id="0"/>
            <w:r>
              <w:t>, bezpečnostní značení</w:t>
            </w:r>
          </w:p>
          <w:p w:rsidR="00C94143" w:rsidRDefault="00C94143" w:rsidP="00C94143">
            <w:r>
              <w:t>U=1,2Wm2K (celek)</w:t>
            </w:r>
          </w:p>
          <w:p w:rsidR="00C94143" w:rsidRDefault="00C94143" w:rsidP="00C94143">
            <w:r>
              <w:t>Madlo dle vyhl.398/2009</w:t>
            </w:r>
          </w:p>
          <w:p w:rsidR="00C94143" w:rsidRDefault="00C94143" w:rsidP="00C94143">
            <w:r>
              <w:t xml:space="preserve">Kování </w:t>
            </w:r>
            <w:proofErr w:type="spellStart"/>
            <w:r>
              <w:t>paniková</w:t>
            </w:r>
            <w:proofErr w:type="spellEnd"/>
            <w:r>
              <w:t xml:space="preserve"> klika x </w:t>
            </w:r>
            <w:proofErr w:type="spellStart"/>
            <w:r>
              <w:t>paniková</w:t>
            </w:r>
            <w:proofErr w:type="spellEnd"/>
            <w:r>
              <w:t xml:space="preserve"> klika</w:t>
            </w:r>
          </w:p>
          <w:p w:rsidR="0044092F" w:rsidRDefault="0044092F" w:rsidP="00C94143"/>
        </w:tc>
        <w:tc>
          <w:tcPr>
            <w:tcW w:w="851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E17837" w:rsidP="0044092F">
            <w:r>
              <w:t>1</w:t>
            </w:r>
          </w:p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1443" w:type="dxa"/>
          </w:tcPr>
          <w:p w:rsidR="0044092F" w:rsidRDefault="0044092F" w:rsidP="0044092F"/>
        </w:tc>
      </w:tr>
      <w:tr w:rsidR="0044092F" w:rsidTr="0055246E">
        <w:tc>
          <w:tcPr>
            <w:tcW w:w="817" w:type="dxa"/>
          </w:tcPr>
          <w:p w:rsidR="0044092F" w:rsidRDefault="0044092F" w:rsidP="0044092F"/>
        </w:tc>
        <w:tc>
          <w:tcPr>
            <w:tcW w:w="1418" w:type="dxa"/>
          </w:tcPr>
          <w:p w:rsidR="0044092F" w:rsidRDefault="0044092F" w:rsidP="0044092F"/>
        </w:tc>
        <w:tc>
          <w:tcPr>
            <w:tcW w:w="4677" w:type="dxa"/>
          </w:tcPr>
          <w:p w:rsidR="0044092F" w:rsidRDefault="0044092F" w:rsidP="0044092F"/>
        </w:tc>
        <w:tc>
          <w:tcPr>
            <w:tcW w:w="851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1443" w:type="dxa"/>
          </w:tcPr>
          <w:p w:rsidR="0044092F" w:rsidRDefault="0044092F" w:rsidP="0044092F"/>
        </w:tc>
      </w:tr>
      <w:tr w:rsidR="0044092F" w:rsidTr="0055246E">
        <w:tc>
          <w:tcPr>
            <w:tcW w:w="817" w:type="dxa"/>
          </w:tcPr>
          <w:p w:rsidR="0044092F" w:rsidRDefault="0044092F" w:rsidP="0044092F"/>
        </w:tc>
        <w:tc>
          <w:tcPr>
            <w:tcW w:w="1418" w:type="dxa"/>
          </w:tcPr>
          <w:p w:rsidR="0044092F" w:rsidRDefault="0044092F" w:rsidP="0044092F"/>
        </w:tc>
        <w:tc>
          <w:tcPr>
            <w:tcW w:w="4677" w:type="dxa"/>
          </w:tcPr>
          <w:p w:rsidR="0044092F" w:rsidRDefault="0044092F" w:rsidP="0044092F"/>
        </w:tc>
        <w:tc>
          <w:tcPr>
            <w:tcW w:w="851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1443" w:type="dxa"/>
          </w:tcPr>
          <w:p w:rsidR="0044092F" w:rsidRDefault="0044092F" w:rsidP="0044092F"/>
        </w:tc>
      </w:tr>
      <w:tr w:rsidR="0044092F" w:rsidTr="0055246E">
        <w:tc>
          <w:tcPr>
            <w:tcW w:w="817" w:type="dxa"/>
          </w:tcPr>
          <w:p w:rsidR="0044092F" w:rsidRDefault="0044092F" w:rsidP="0044092F"/>
        </w:tc>
        <w:tc>
          <w:tcPr>
            <w:tcW w:w="1418" w:type="dxa"/>
          </w:tcPr>
          <w:p w:rsidR="0044092F" w:rsidRDefault="0044092F" w:rsidP="0044092F"/>
        </w:tc>
        <w:tc>
          <w:tcPr>
            <w:tcW w:w="4677" w:type="dxa"/>
          </w:tcPr>
          <w:p w:rsidR="0044092F" w:rsidRDefault="0044092F" w:rsidP="0044092F"/>
        </w:tc>
        <w:tc>
          <w:tcPr>
            <w:tcW w:w="851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1443" w:type="dxa"/>
          </w:tcPr>
          <w:p w:rsidR="0044092F" w:rsidRDefault="0044092F" w:rsidP="0044092F"/>
        </w:tc>
      </w:tr>
      <w:tr w:rsidR="0044092F" w:rsidTr="0055246E">
        <w:tc>
          <w:tcPr>
            <w:tcW w:w="817" w:type="dxa"/>
          </w:tcPr>
          <w:p w:rsidR="0044092F" w:rsidRDefault="0044092F" w:rsidP="0044092F"/>
        </w:tc>
        <w:tc>
          <w:tcPr>
            <w:tcW w:w="1418" w:type="dxa"/>
          </w:tcPr>
          <w:p w:rsidR="0044092F" w:rsidRDefault="0044092F" w:rsidP="0044092F"/>
        </w:tc>
        <w:tc>
          <w:tcPr>
            <w:tcW w:w="4677" w:type="dxa"/>
          </w:tcPr>
          <w:p w:rsidR="0044092F" w:rsidRDefault="0044092F" w:rsidP="0044092F"/>
        </w:tc>
        <w:tc>
          <w:tcPr>
            <w:tcW w:w="851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1443" w:type="dxa"/>
          </w:tcPr>
          <w:p w:rsidR="0044092F" w:rsidRDefault="0044092F" w:rsidP="0044092F"/>
        </w:tc>
      </w:tr>
      <w:tr w:rsidR="0044092F" w:rsidTr="0055246E">
        <w:tc>
          <w:tcPr>
            <w:tcW w:w="817" w:type="dxa"/>
          </w:tcPr>
          <w:p w:rsidR="0044092F" w:rsidRDefault="0044092F" w:rsidP="0044092F"/>
        </w:tc>
        <w:tc>
          <w:tcPr>
            <w:tcW w:w="1418" w:type="dxa"/>
          </w:tcPr>
          <w:p w:rsidR="0044092F" w:rsidRDefault="0044092F" w:rsidP="0044092F"/>
        </w:tc>
        <w:tc>
          <w:tcPr>
            <w:tcW w:w="4677" w:type="dxa"/>
          </w:tcPr>
          <w:p w:rsidR="0044092F" w:rsidRDefault="0044092F" w:rsidP="0044092F"/>
        </w:tc>
        <w:tc>
          <w:tcPr>
            <w:tcW w:w="851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8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709" w:type="dxa"/>
          </w:tcPr>
          <w:p w:rsidR="0044092F" w:rsidRDefault="0044092F" w:rsidP="0044092F"/>
        </w:tc>
        <w:tc>
          <w:tcPr>
            <w:tcW w:w="1443" w:type="dxa"/>
          </w:tcPr>
          <w:p w:rsidR="0044092F" w:rsidRDefault="0044092F" w:rsidP="0044092F"/>
        </w:tc>
      </w:tr>
    </w:tbl>
    <w:p w:rsidR="0085215B" w:rsidRDefault="0085215B"/>
    <w:sectPr w:rsidR="0085215B" w:rsidSect="004B3496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96"/>
    <w:rsid w:val="000F2DE6"/>
    <w:rsid w:val="00153E13"/>
    <w:rsid w:val="00357770"/>
    <w:rsid w:val="003958C7"/>
    <w:rsid w:val="0044092F"/>
    <w:rsid w:val="004B3496"/>
    <w:rsid w:val="0055246E"/>
    <w:rsid w:val="0085215B"/>
    <w:rsid w:val="00861C3A"/>
    <w:rsid w:val="00872AB2"/>
    <w:rsid w:val="009C1289"/>
    <w:rsid w:val="00A377F2"/>
    <w:rsid w:val="00B53862"/>
    <w:rsid w:val="00C60D2A"/>
    <w:rsid w:val="00C94143"/>
    <w:rsid w:val="00DB15CD"/>
    <w:rsid w:val="00DE55E6"/>
    <w:rsid w:val="00E1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9414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B3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4">
    <w:name w:val="Light Shading Accent 4"/>
    <w:basedOn w:val="Normlntabulka"/>
    <w:uiPriority w:val="60"/>
    <w:rsid w:val="004B349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9414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B3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4">
    <w:name w:val="Light Shading Accent 4"/>
    <w:basedOn w:val="Normlntabulka"/>
    <w:uiPriority w:val="60"/>
    <w:rsid w:val="004B349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A66FBF610164449D505257A7874C17" ma:contentTypeVersion="13" ma:contentTypeDescription="Vytvoří nový dokument" ma:contentTypeScope="" ma:versionID="879e3ba95dc3890cc1c854953cc5621d">
  <xsd:schema xmlns:xsd="http://www.w3.org/2001/XMLSchema" xmlns:xs="http://www.w3.org/2001/XMLSchema" xmlns:p="http://schemas.microsoft.com/office/2006/metadata/properties" xmlns:ns2="564a8f93-23a7-41c3-b5f3-9ee0bb2cc1ac" xmlns:ns3="92ee39e7-597d-4923-889a-3b0d9a9919d2" targetNamespace="http://schemas.microsoft.com/office/2006/metadata/properties" ma:root="true" ma:fieldsID="82b4918a02e285a92a302aeacc5c0fa7" ns2:_="" ns3:_="">
    <xsd:import namespace="564a8f93-23a7-41c3-b5f3-9ee0bb2cc1ac"/>
    <xsd:import namespace="92ee39e7-597d-4923-889a-3b0d9a9919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8f93-23a7-41c3-b5f3-9ee0bb2cc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e39e7-597d-4923-889a-3b0d9a9919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fcce286-703d-4bce-9993-4a113ec13f4a}" ma:internalName="TaxCatchAll" ma:showField="CatchAllData" ma:web="92ee39e7-597d-4923-889a-3b0d9a9919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704B7D-CA69-4924-9C0D-68C7C61FDF43}"/>
</file>

<file path=customXml/itemProps2.xml><?xml version="1.0" encoding="utf-8"?>
<ds:datastoreItem xmlns:ds="http://schemas.openxmlformats.org/officeDocument/2006/customXml" ds:itemID="{EFC1127C-F7D1-40D7-A085-72EF7343F9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594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matej</cp:lastModifiedBy>
  <cp:revision>5</cp:revision>
  <cp:lastPrinted>2019-05-20T13:45:00Z</cp:lastPrinted>
  <dcterms:created xsi:type="dcterms:W3CDTF">2019-06-03T09:19:00Z</dcterms:created>
  <dcterms:modified xsi:type="dcterms:W3CDTF">2020-06-02T13:56:00Z</dcterms:modified>
</cp:coreProperties>
</file>